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246" w:rsidRPr="00766EBB" w:rsidRDefault="00980DDA" w:rsidP="00766EBB">
      <w:pPr>
        <w:jc w:val="center"/>
        <w:rPr>
          <w:rStyle w:val="Strong"/>
          <w:sz w:val="28"/>
          <w:szCs w:val="28"/>
        </w:rPr>
      </w:pPr>
      <w:r w:rsidRPr="00766EBB">
        <w:rPr>
          <w:rStyle w:val="Strong"/>
          <w:sz w:val="28"/>
          <w:szCs w:val="28"/>
        </w:rPr>
        <w:t>R</w:t>
      </w:r>
      <w:r w:rsidR="00EE26F2" w:rsidRPr="00766EBB">
        <w:rPr>
          <w:rStyle w:val="Strong"/>
          <w:sz w:val="28"/>
          <w:szCs w:val="28"/>
        </w:rPr>
        <w:t>eikalavimai</w:t>
      </w:r>
      <w:r w:rsidRPr="00766EBB">
        <w:rPr>
          <w:rStyle w:val="Strong"/>
          <w:sz w:val="28"/>
          <w:szCs w:val="28"/>
        </w:rPr>
        <w:t xml:space="preserve"> kompiuteriams</w:t>
      </w:r>
      <w:r w:rsidR="00B90B53" w:rsidRPr="00766EBB">
        <w:rPr>
          <w:rStyle w:val="Strong"/>
          <w:sz w:val="28"/>
          <w:szCs w:val="28"/>
        </w:rPr>
        <w:t>, programinei įrangai</w:t>
      </w:r>
    </w:p>
    <w:p w:rsidR="00980DDA" w:rsidRPr="00766EBB" w:rsidRDefault="00980DDA" w:rsidP="00766EBB">
      <w:pPr>
        <w:rPr>
          <w:rStyle w:val="Strong"/>
          <w:b w:val="0"/>
        </w:rPr>
      </w:pPr>
    </w:p>
    <w:p w:rsidR="00A57A59" w:rsidRPr="00766EBB" w:rsidRDefault="00980DDA" w:rsidP="00766EBB">
      <w:pPr>
        <w:pStyle w:val="ListParagraph"/>
        <w:numPr>
          <w:ilvl w:val="0"/>
          <w:numId w:val="5"/>
        </w:numPr>
        <w:rPr>
          <w:rStyle w:val="Strong"/>
          <w:b w:val="0"/>
        </w:rPr>
      </w:pPr>
      <w:r w:rsidRPr="00766EBB">
        <w:rPr>
          <w:rStyle w:val="Strong"/>
          <w:b w:val="0"/>
        </w:rPr>
        <w:t xml:space="preserve">Kompiuterio operacinė sistema </w:t>
      </w:r>
      <w:r w:rsidR="00D157FF" w:rsidRPr="00766EBB">
        <w:rPr>
          <w:rStyle w:val="Strong"/>
          <w:b w:val="0"/>
        </w:rPr>
        <w:t xml:space="preserve">(Windows) </w:t>
      </w:r>
      <w:r w:rsidRPr="00766EBB">
        <w:rPr>
          <w:rStyle w:val="Strong"/>
          <w:b w:val="0"/>
        </w:rPr>
        <w:t>privalo būti naujausia sistemos diegimu metu.</w:t>
      </w:r>
    </w:p>
    <w:p w:rsidR="00766EBB" w:rsidRPr="00766EBB" w:rsidRDefault="00766EBB" w:rsidP="00766EBB">
      <w:pPr>
        <w:rPr>
          <w:rStyle w:val="Strong"/>
          <w:b w:val="0"/>
          <w:lang w:val="en-US"/>
        </w:rPr>
      </w:pPr>
      <w:r w:rsidRPr="00766EBB">
        <w:rPr>
          <w:rStyle w:val="Strong"/>
          <w:b w:val="0"/>
        </w:rPr>
        <w:t>Kompiuterinės įrangos gamintojas Dell, HP. Garantija 3 metai. Minimalūs reikalavimai kompiuteriams:</w:t>
      </w:r>
    </w:p>
    <w:p w:rsidR="00766EBB" w:rsidRPr="00766EBB" w:rsidRDefault="00766EBB" w:rsidP="00766EBB">
      <w:pPr>
        <w:pStyle w:val="ListParagraph"/>
        <w:numPr>
          <w:ilvl w:val="0"/>
          <w:numId w:val="6"/>
        </w:numPr>
        <w:rPr>
          <w:rStyle w:val="Strong"/>
          <w:b w:val="0"/>
        </w:rPr>
      </w:pPr>
      <w:r w:rsidRPr="00766EBB">
        <w:rPr>
          <w:rStyle w:val="Strong"/>
          <w:b w:val="0"/>
        </w:rPr>
        <w:t>Turi būti pritaikyta Windows 11 įdiegimui;</w:t>
      </w:r>
    </w:p>
    <w:p w:rsidR="00766EBB" w:rsidRPr="00766EBB" w:rsidRDefault="00766EBB" w:rsidP="00766EBB">
      <w:pPr>
        <w:pStyle w:val="ListParagraph"/>
        <w:numPr>
          <w:ilvl w:val="0"/>
          <w:numId w:val="6"/>
        </w:numPr>
        <w:rPr>
          <w:rStyle w:val="Strong"/>
          <w:b w:val="0"/>
        </w:rPr>
      </w:pPr>
      <w:r w:rsidRPr="00766EBB">
        <w:rPr>
          <w:rStyle w:val="Strong"/>
          <w:b w:val="0"/>
        </w:rPr>
        <w:t>Pateiktos bei aktyvuotos operacinės sistemos OEM licenzijos;</w:t>
      </w:r>
    </w:p>
    <w:p w:rsidR="00766EBB" w:rsidRPr="00766EBB" w:rsidRDefault="00724A97" w:rsidP="00766EBB">
      <w:pPr>
        <w:pStyle w:val="ListParagraph"/>
        <w:numPr>
          <w:ilvl w:val="0"/>
          <w:numId w:val="6"/>
        </w:numPr>
        <w:rPr>
          <w:rStyle w:val="Strong"/>
          <w:b w:val="0"/>
        </w:rPr>
      </w:pPr>
      <w:r>
        <w:rPr>
          <w:rStyle w:val="Strong"/>
          <w:b w:val="0"/>
        </w:rPr>
        <w:t xml:space="preserve">Įdiegtos sistemos apkrovimas po reikalingų programų įdiegimo - </w:t>
      </w:r>
      <w:r w:rsidR="00766EBB" w:rsidRPr="00766EBB">
        <w:rPr>
          <w:rStyle w:val="Strong"/>
          <w:b w:val="0"/>
        </w:rPr>
        <w:t xml:space="preserve">ne didesnis nei </w:t>
      </w:r>
      <w:proofErr w:type="gramStart"/>
      <w:r w:rsidR="00766EBB" w:rsidRPr="00766EBB">
        <w:rPr>
          <w:rStyle w:val="Strong"/>
          <w:b w:val="0"/>
        </w:rPr>
        <w:t>60%</w:t>
      </w:r>
      <w:proofErr w:type="gramEnd"/>
      <w:r w:rsidR="00766EBB" w:rsidRPr="00766EBB">
        <w:rPr>
          <w:rStyle w:val="Strong"/>
          <w:b w:val="0"/>
        </w:rPr>
        <w:t xml:space="preserve"> (RAM, CPU, SSD);</w:t>
      </w:r>
    </w:p>
    <w:p w:rsidR="00766EBB" w:rsidRPr="00766EBB" w:rsidRDefault="00766EBB" w:rsidP="00766EBB">
      <w:pPr>
        <w:pStyle w:val="ListParagraph"/>
        <w:numPr>
          <w:ilvl w:val="0"/>
          <w:numId w:val="6"/>
        </w:numPr>
        <w:rPr>
          <w:rStyle w:val="Strong"/>
          <w:b w:val="0"/>
        </w:rPr>
      </w:pPr>
      <w:r w:rsidRPr="00766EBB">
        <w:rPr>
          <w:rStyle w:val="Strong"/>
          <w:b w:val="0"/>
        </w:rPr>
        <w:t>Kietasis diskas darbo stotims, serveriams – SSD, RAID-1, kietasis diskas duomenų masyvams – SSD, RAID-5.</w:t>
      </w:r>
    </w:p>
    <w:p w:rsidR="00766EBB" w:rsidRPr="00766EBB" w:rsidRDefault="00766EBB" w:rsidP="00766EBB">
      <w:pPr>
        <w:pStyle w:val="ListParagraph"/>
        <w:numPr>
          <w:ilvl w:val="0"/>
          <w:numId w:val="6"/>
        </w:numPr>
        <w:rPr>
          <w:rStyle w:val="Strong"/>
          <w:b w:val="0"/>
        </w:rPr>
      </w:pPr>
      <w:r w:rsidRPr="00766EBB">
        <w:rPr>
          <w:rStyle w:val="Strong"/>
          <w:b w:val="0"/>
        </w:rPr>
        <w:t xml:space="preserve">RAM </w:t>
      </w:r>
      <w:r w:rsidR="00EC4EBD">
        <w:rPr>
          <w:rStyle w:val="Strong"/>
          <w:b w:val="0"/>
        </w:rPr>
        <w:t>32</w:t>
      </w:r>
      <w:bookmarkStart w:id="0" w:name="_GoBack"/>
      <w:bookmarkEnd w:id="0"/>
      <w:r w:rsidRPr="00766EBB">
        <w:rPr>
          <w:rStyle w:val="Strong"/>
          <w:b w:val="0"/>
        </w:rPr>
        <w:t>GB.</w:t>
      </w:r>
    </w:p>
    <w:p w:rsidR="00766EBB" w:rsidRPr="00766EBB" w:rsidRDefault="00766EBB" w:rsidP="00766EBB">
      <w:pPr>
        <w:pStyle w:val="ListParagraph"/>
        <w:numPr>
          <w:ilvl w:val="0"/>
          <w:numId w:val="6"/>
        </w:numPr>
        <w:rPr>
          <w:rStyle w:val="Strong"/>
          <w:b w:val="0"/>
        </w:rPr>
      </w:pPr>
      <w:r w:rsidRPr="00766EBB">
        <w:rPr>
          <w:rStyle w:val="Strong"/>
          <w:b w:val="0"/>
        </w:rPr>
        <w:t>Tinklo plokščių kiekis ne mažiau nei 3.</w:t>
      </w:r>
    </w:p>
    <w:p w:rsidR="00766EBB" w:rsidRPr="00766EBB" w:rsidRDefault="00766EBB" w:rsidP="00766EBB">
      <w:pPr>
        <w:pStyle w:val="ListParagraph"/>
        <w:numPr>
          <w:ilvl w:val="0"/>
          <w:numId w:val="6"/>
        </w:numPr>
        <w:rPr>
          <w:rStyle w:val="Strong"/>
          <w:b w:val="0"/>
        </w:rPr>
      </w:pPr>
      <w:proofErr w:type="spellStart"/>
      <w:r w:rsidRPr="00766EBB">
        <w:rPr>
          <w:rStyle w:val="Strong"/>
          <w:b w:val="0"/>
        </w:rPr>
        <w:t>AntiGlare</w:t>
      </w:r>
      <w:proofErr w:type="spellEnd"/>
      <w:r w:rsidRPr="00766EBB">
        <w:rPr>
          <w:rStyle w:val="Strong"/>
          <w:b w:val="0"/>
        </w:rPr>
        <w:t xml:space="preserve"> tipo, 23</w:t>
      </w:r>
      <w:proofErr w:type="gramStart"/>
      <w:r w:rsidRPr="00766EBB">
        <w:rPr>
          <w:rStyle w:val="Strong"/>
          <w:b w:val="0"/>
        </w:rPr>
        <w:t>-</w:t>
      </w:r>
      <w:proofErr w:type="gramEnd"/>
      <w:r w:rsidRPr="00766EBB">
        <w:rPr>
          <w:rStyle w:val="Strong"/>
          <w:b w:val="0"/>
        </w:rPr>
        <w:t xml:space="preserve">24“. Monitorius montuojamas </w:t>
      </w:r>
      <w:proofErr w:type="spellStart"/>
      <w:r w:rsidRPr="00766EBB">
        <w:rPr>
          <w:rStyle w:val="Strong"/>
          <w:b w:val="0"/>
        </w:rPr>
        <w:t>Arm</w:t>
      </w:r>
      <w:proofErr w:type="spellEnd"/>
      <w:r w:rsidRPr="00766EBB">
        <w:rPr>
          <w:rStyle w:val="Strong"/>
          <w:b w:val="0"/>
        </w:rPr>
        <w:t xml:space="preserve"> tipo laikikliais, su C</w:t>
      </w:r>
      <w:proofErr w:type="gramStart"/>
      <w:r w:rsidRPr="00766EBB">
        <w:rPr>
          <w:rStyle w:val="Strong"/>
          <w:b w:val="0"/>
        </w:rPr>
        <w:t>-</w:t>
      </w:r>
      <w:proofErr w:type="spellStart"/>
      <w:proofErr w:type="gramEnd"/>
      <w:r w:rsidRPr="00766EBB">
        <w:rPr>
          <w:rStyle w:val="Strong"/>
          <w:b w:val="0"/>
        </w:rPr>
        <w:t>Clamp</w:t>
      </w:r>
      <w:proofErr w:type="spellEnd"/>
      <w:r w:rsidRPr="00766EBB">
        <w:rPr>
          <w:rStyle w:val="Strong"/>
          <w:b w:val="0"/>
        </w:rPr>
        <w:t xml:space="preserve"> tipo tvirtinimu.</w:t>
      </w:r>
    </w:p>
    <w:p w:rsidR="00766EBB" w:rsidRPr="00766EBB" w:rsidRDefault="00766EBB" w:rsidP="00766EBB">
      <w:pPr>
        <w:pStyle w:val="ListParagraph"/>
        <w:numPr>
          <w:ilvl w:val="0"/>
          <w:numId w:val="6"/>
        </w:numPr>
        <w:rPr>
          <w:rStyle w:val="Strong"/>
          <w:b w:val="0"/>
        </w:rPr>
      </w:pPr>
      <w:r w:rsidRPr="00766EBB">
        <w:rPr>
          <w:rStyle w:val="Strong"/>
          <w:b w:val="0"/>
        </w:rPr>
        <w:t>Garso kolonėlės operatoriaus darbo vietai gali būti integruotos į monitorius.</w:t>
      </w:r>
    </w:p>
    <w:p w:rsidR="00766EBB" w:rsidRPr="00766EBB" w:rsidRDefault="00766EBB" w:rsidP="00766EBB">
      <w:pPr>
        <w:pStyle w:val="ListParagraph"/>
        <w:numPr>
          <w:ilvl w:val="0"/>
          <w:numId w:val="6"/>
        </w:numPr>
        <w:rPr>
          <w:rStyle w:val="Strong"/>
          <w:b w:val="0"/>
        </w:rPr>
      </w:pPr>
      <w:r w:rsidRPr="00766EBB">
        <w:rPr>
          <w:rStyle w:val="Strong"/>
          <w:b w:val="0"/>
        </w:rPr>
        <w:t xml:space="preserve">Nutolusių monitorių/klaviatūros/pelės/garso (KVM) ryšys su operatoriaus, inžinerinėmis stotimis – </w:t>
      </w:r>
      <w:proofErr w:type="spellStart"/>
      <w:r w:rsidRPr="00766EBB">
        <w:rPr>
          <w:rStyle w:val="Strong"/>
          <w:b w:val="0"/>
        </w:rPr>
        <w:t>CATx</w:t>
      </w:r>
      <w:proofErr w:type="spellEnd"/>
      <w:r w:rsidRPr="00766EBB">
        <w:rPr>
          <w:rStyle w:val="Strong"/>
          <w:b w:val="0"/>
        </w:rPr>
        <w:t xml:space="preserve"> tipo.</w:t>
      </w:r>
    </w:p>
    <w:p w:rsidR="00766EBB" w:rsidRPr="00766EBB" w:rsidRDefault="00766EBB" w:rsidP="00766EBB">
      <w:pPr>
        <w:rPr>
          <w:rStyle w:val="Strong"/>
          <w:b w:val="0"/>
          <w:lang w:val="en-US"/>
        </w:rPr>
      </w:pPr>
    </w:p>
    <w:p w:rsidR="00A57A59" w:rsidRPr="00766EBB" w:rsidRDefault="00A57A59" w:rsidP="00766EBB">
      <w:pPr>
        <w:pStyle w:val="ListParagraph"/>
        <w:numPr>
          <w:ilvl w:val="0"/>
          <w:numId w:val="5"/>
        </w:numPr>
        <w:rPr>
          <w:rStyle w:val="Strong"/>
          <w:b w:val="0"/>
          <w:lang w:val="en-US"/>
        </w:rPr>
      </w:pPr>
      <w:r w:rsidRPr="00766EBB">
        <w:rPr>
          <w:rStyle w:val="Strong"/>
          <w:b w:val="0"/>
        </w:rPr>
        <w:t>Rangovas pateikti antivirusine programinę įrangą.</w:t>
      </w:r>
      <w:r w:rsidR="00766EBB" w:rsidRPr="00766EBB">
        <w:rPr>
          <w:rStyle w:val="Strong"/>
          <w:b w:val="0"/>
        </w:rPr>
        <w:t xml:space="preserve"> Licencija 1 metams</w:t>
      </w:r>
      <w:r w:rsidRPr="00766EBB">
        <w:rPr>
          <w:rStyle w:val="Strong"/>
          <w:b w:val="0"/>
        </w:rPr>
        <w:t xml:space="preserve"> </w:t>
      </w:r>
    </w:p>
    <w:p w:rsidR="00A57A59" w:rsidRPr="00712712" w:rsidRDefault="00A57A59" w:rsidP="00712712">
      <w:pPr>
        <w:pStyle w:val="ListParagraph"/>
        <w:numPr>
          <w:ilvl w:val="0"/>
          <w:numId w:val="5"/>
        </w:numPr>
        <w:rPr>
          <w:rStyle w:val="Strong"/>
          <w:b w:val="0"/>
          <w:lang w:val="en-US"/>
        </w:rPr>
      </w:pPr>
      <w:r w:rsidRPr="00712712">
        <w:rPr>
          <w:rStyle w:val="Strong"/>
          <w:b w:val="0"/>
        </w:rPr>
        <w:t xml:space="preserve">Sistemos operatoriaus darbo vieta su kompiuterių privalo būti sujungti per „KVM </w:t>
      </w:r>
      <w:proofErr w:type="spellStart"/>
      <w:r w:rsidRPr="00712712">
        <w:rPr>
          <w:rStyle w:val="Strong"/>
          <w:b w:val="0"/>
        </w:rPr>
        <w:t>extender</w:t>
      </w:r>
      <w:proofErr w:type="spellEnd"/>
      <w:r w:rsidRPr="00712712">
        <w:rPr>
          <w:rStyle w:val="Strong"/>
          <w:b w:val="0"/>
        </w:rPr>
        <w:t>“. Atstumas apie 50 m.</w:t>
      </w:r>
    </w:p>
    <w:p w:rsidR="00766EBB" w:rsidRPr="00712712" w:rsidRDefault="00F7464D" w:rsidP="00712712">
      <w:pPr>
        <w:pStyle w:val="ListParagraph"/>
        <w:numPr>
          <w:ilvl w:val="0"/>
          <w:numId w:val="5"/>
        </w:numPr>
        <w:rPr>
          <w:rStyle w:val="Strong"/>
          <w:b w:val="0"/>
        </w:rPr>
      </w:pPr>
      <w:r w:rsidRPr="00712712">
        <w:rPr>
          <w:rStyle w:val="Strong"/>
          <w:b w:val="0"/>
        </w:rPr>
        <w:t>Rangovas privalo pateikti „</w:t>
      </w:r>
      <w:proofErr w:type="spellStart"/>
      <w:r w:rsidRPr="00712712">
        <w:rPr>
          <w:rStyle w:val="Strong"/>
          <w:b w:val="0"/>
        </w:rPr>
        <w:t>online</w:t>
      </w:r>
      <w:proofErr w:type="spellEnd"/>
      <w:r w:rsidRPr="00712712">
        <w:rPr>
          <w:rStyle w:val="Strong"/>
          <w:b w:val="0"/>
        </w:rPr>
        <w:t>“ kompiuterio rezerviniu kopijų programinę įrangą</w:t>
      </w:r>
      <w:r w:rsidR="00766EBB" w:rsidRPr="00712712">
        <w:rPr>
          <w:rStyle w:val="Strong"/>
          <w:b w:val="0"/>
        </w:rPr>
        <w:t xml:space="preserve"> (Pageidaujamas atsarginių kopijų programinis paketas – </w:t>
      </w:r>
      <w:proofErr w:type="spellStart"/>
      <w:r w:rsidR="00766EBB" w:rsidRPr="00712712">
        <w:rPr>
          <w:rStyle w:val="Strong"/>
          <w:b w:val="0"/>
        </w:rPr>
        <w:t>Veritas</w:t>
      </w:r>
      <w:proofErr w:type="spellEnd"/>
      <w:r w:rsidR="00766EBB" w:rsidRPr="00712712">
        <w:rPr>
          <w:rStyle w:val="Strong"/>
          <w:b w:val="0"/>
        </w:rPr>
        <w:t xml:space="preserve">). </w:t>
      </w:r>
    </w:p>
    <w:p w:rsidR="00A57A59" w:rsidRPr="00075C30" w:rsidRDefault="00F7464D" w:rsidP="00712712">
      <w:pPr>
        <w:pStyle w:val="ListParagraph"/>
        <w:numPr>
          <w:ilvl w:val="0"/>
          <w:numId w:val="5"/>
        </w:numPr>
        <w:rPr>
          <w:rStyle w:val="Strong"/>
          <w:b w:val="0"/>
          <w:lang w:val="en-US"/>
        </w:rPr>
      </w:pPr>
      <w:r w:rsidRPr="00712712">
        <w:rPr>
          <w:rStyle w:val="Strong"/>
          <w:b w:val="0"/>
        </w:rPr>
        <w:t>Rangovas sistemai privalo pateikti programinės įrangos kopijas ir licencijas joms.</w:t>
      </w:r>
    </w:p>
    <w:p w:rsidR="00075C30" w:rsidRPr="00075C30" w:rsidRDefault="00075C30" w:rsidP="00075C30">
      <w:pPr>
        <w:rPr>
          <w:rStyle w:val="Strong"/>
          <w:b w:val="0"/>
          <w:lang w:val="en-US"/>
        </w:rPr>
      </w:pPr>
      <w:proofErr w:type="spellStart"/>
      <w:r w:rsidRPr="00075C30">
        <w:rPr>
          <w:rStyle w:val="Strong"/>
          <w:b w:val="0"/>
          <w:lang w:val="en-US"/>
        </w:rPr>
        <w:t>Reikalavimai</w:t>
      </w:r>
      <w:proofErr w:type="spellEnd"/>
      <w:r w:rsidRPr="00075C30">
        <w:rPr>
          <w:rStyle w:val="Strong"/>
          <w:b w:val="0"/>
          <w:lang w:val="en-US"/>
        </w:rPr>
        <w:t xml:space="preserve"> </w:t>
      </w:r>
      <w:proofErr w:type="spellStart"/>
      <w:r w:rsidRPr="00075C30">
        <w:rPr>
          <w:rStyle w:val="Strong"/>
          <w:b w:val="0"/>
          <w:lang w:val="en-US"/>
        </w:rPr>
        <w:t>programavimui</w:t>
      </w:r>
      <w:proofErr w:type="spellEnd"/>
      <w:r w:rsidRPr="00075C30">
        <w:rPr>
          <w:rStyle w:val="Strong"/>
          <w:b w:val="0"/>
          <w:lang w:val="en-US"/>
        </w:rPr>
        <w:t>:</w:t>
      </w:r>
    </w:p>
    <w:p w:rsidR="00075C30" w:rsidRDefault="00075C30" w:rsidP="00075C30">
      <w:pPr>
        <w:pStyle w:val="ListParagraph"/>
        <w:numPr>
          <w:ilvl w:val="0"/>
          <w:numId w:val="4"/>
        </w:numPr>
        <w:spacing w:after="160" w:line="259" w:lineRule="auto"/>
      </w:pPr>
      <w:r>
        <w:t xml:space="preserve">Atliekant programavimo darbus laikytis „Best </w:t>
      </w:r>
      <w:proofErr w:type="spellStart"/>
      <w:r>
        <w:t>practice</w:t>
      </w:r>
      <w:proofErr w:type="spellEnd"/>
      <w:r>
        <w:t>“ principo, įterpti papildomus paaiškinimus, komentarus ir pan. Programuojant neturi būti naudojami užrakinti/neprieina</w:t>
      </w:r>
      <w:r w:rsidR="008F6A69">
        <w:t>mi loginiai blokai, reikalui esant Rangovas turi turėti galimybę atlikti pakeitimus programoje, nesikreipiant į Rangovą.</w:t>
      </w:r>
    </w:p>
    <w:p w:rsidR="008F6A69" w:rsidRDefault="008F6A69" w:rsidP="00075C30">
      <w:pPr>
        <w:pStyle w:val="ListParagraph"/>
        <w:numPr>
          <w:ilvl w:val="0"/>
          <w:numId w:val="4"/>
        </w:numPr>
        <w:spacing w:after="160" w:line="259" w:lineRule="auto"/>
      </w:pPr>
      <w:r>
        <w:t>Jei naudojami licencijuoti, autoriniai programiniai blokai ar funkcijos, įrangos programavimo pakete arba atskirame dokumente turi būti paaiškinimas, kaip blokas ar funkcija veikia (nepažeidžiant autorinių teisių).</w:t>
      </w:r>
    </w:p>
    <w:p w:rsidR="00075C30" w:rsidRDefault="00075C30" w:rsidP="00075C30">
      <w:pPr>
        <w:pStyle w:val="ListParagraph"/>
        <w:numPr>
          <w:ilvl w:val="0"/>
          <w:numId w:val="4"/>
        </w:numPr>
        <w:spacing w:after="160" w:line="259" w:lineRule="auto"/>
      </w:pPr>
      <w:r>
        <w:t>Sistemoje turi būti suskurtas sistemos diagnostinis langas (-ai), kuriame atsispindėtų procesorių, modulių, ryšių ir pan. būsenos, generuojami atitinkami sutrikimų aliarmai.</w:t>
      </w:r>
    </w:p>
    <w:p w:rsidR="00075C30" w:rsidRDefault="00075C30" w:rsidP="00075C30">
      <w:pPr>
        <w:pStyle w:val="ListParagraph"/>
        <w:numPr>
          <w:ilvl w:val="0"/>
          <w:numId w:val="4"/>
        </w:numPr>
        <w:spacing w:after="160" w:line="259" w:lineRule="auto"/>
      </w:pPr>
    </w:p>
    <w:p w:rsidR="00075C30" w:rsidRPr="00075C30" w:rsidRDefault="00075C30" w:rsidP="00075C30">
      <w:pPr>
        <w:rPr>
          <w:rStyle w:val="Strong"/>
          <w:b w:val="0"/>
          <w:lang w:val="en-US"/>
        </w:rPr>
      </w:pPr>
    </w:p>
    <w:sectPr w:rsidR="00075C30" w:rsidRPr="00075C3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D17FD"/>
    <w:multiLevelType w:val="hybridMultilevel"/>
    <w:tmpl w:val="1F566B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35266"/>
    <w:multiLevelType w:val="multilevel"/>
    <w:tmpl w:val="D11485AA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A10083D"/>
    <w:multiLevelType w:val="hybridMultilevel"/>
    <w:tmpl w:val="9426F7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A67E1C"/>
    <w:multiLevelType w:val="hybridMultilevel"/>
    <w:tmpl w:val="D50CAC42"/>
    <w:lvl w:ilvl="0" w:tplc="12F24F2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D37268"/>
    <w:multiLevelType w:val="multilevel"/>
    <w:tmpl w:val="9D6E28F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EBA73C5"/>
    <w:multiLevelType w:val="hybridMultilevel"/>
    <w:tmpl w:val="0AEC5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961"/>
    <w:rsid w:val="00075C30"/>
    <w:rsid w:val="00116F82"/>
    <w:rsid w:val="001F7961"/>
    <w:rsid w:val="00204570"/>
    <w:rsid w:val="003A58AC"/>
    <w:rsid w:val="004F453B"/>
    <w:rsid w:val="00570E2E"/>
    <w:rsid w:val="00712712"/>
    <w:rsid w:val="00724A97"/>
    <w:rsid w:val="00766EBB"/>
    <w:rsid w:val="008F6A69"/>
    <w:rsid w:val="00980DDA"/>
    <w:rsid w:val="00A57A59"/>
    <w:rsid w:val="00B90B53"/>
    <w:rsid w:val="00D157FF"/>
    <w:rsid w:val="00D176DE"/>
    <w:rsid w:val="00EA403C"/>
    <w:rsid w:val="00EC4EBD"/>
    <w:rsid w:val="00EE26F2"/>
    <w:rsid w:val="00F10705"/>
    <w:rsid w:val="00F7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16C80"/>
  <w15:chartTrackingRefBased/>
  <w15:docId w15:val="{50FECEBF-153D-4E96-8235-E77CA1DBE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26F2"/>
    <w:pPr>
      <w:spacing w:after="200" w:line="276" w:lineRule="auto"/>
      <w:ind w:left="720"/>
      <w:contextualSpacing/>
    </w:pPr>
    <w:rPr>
      <w:rFonts w:ascii="Calibri" w:hAnsi="Calibri" w:cs="Calibri"/>
    </w:rPr>
  </w:style>
  <w:style w:type="table" w:styleId="TableGrid">
    <w:name w:val="Table Grid"/>
    <w:basedOn w:val="TableNormal"/>
    <w:uiPriority w:val="59"/>
    <w:rsid w:val="00D176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66E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2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Virginijus Skerys</dc:creator>
  <cp:keywords/>
  <dc:description/>
  <cp:lastModifiedBy>Tomas Kazakauskas</cp:lastModifiedBy>
  <cp:revision>14</cp:revision>
  <cp:lastPrinted>2023-01-19T07:25:00Z</cp:lastPrinted>
  <dcterms:created xsi:type="dcterms:W3CDTF">2024-09-05T06:44:00Z</dcterms:created>
  <dcterms:modified xsi:type="dcterms:W3CDTF">2024-12-13T11:49:00Z</dcterms:modified>
</cp:coreProperties>
</file>